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66331.xml.htm"/>
      <w:bookmarkStart w:id="1" w:name="kswkform4_17908663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Shine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219.15</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579.321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4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00"/>
        <w:gridCol w:w="401"/>
        <w:gridCol w:w="906"/>
        <w:gridCol w:w="801"/>
        <w:gridCol w:w="891"/>
        <w:gridCol w:w="981"/>
        <w:gridCol w:w="801"/>
        <w:gridCol w:w="936"/>
        <w:gridCol w:w="831"/>
        <w:gridCol w:w="846"/>
      </w:tblGrid>
      <w:tr>
        <w:trPr>
          <w:tblHeader w:val="true"/>
        </w:trPr>
        <w:tc>
          <w:tcPr>
            <w:tcW w:w="1254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2,712.05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2,712.05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Participant directed transaction under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845"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3782</Characters>
  <CharactersWithSpaces>4394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